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3C" w:rsidRPr="00992120" w:rsidRDefault="00992120" w:rsidP="009921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U2 Hematology</w:t>
      </w:r>
    </w:p>
    <w:p w:rsidR="00EF703C" w:rsidRPr="00992120" w:rsidRDefault="00992120" w:rsidP="0099212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U3  Multiple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Myeloma and Related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Paraproteinemia</w:t>
      </w:r>
      <w:proofErr w:type="spellEnd"/>
    </w:p>
    <w:p w:rsidR="004E3836" w:rsidRPr="00992120" w:rsidRDefault="006911EB" w:rsidP="004E38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#</w:t>
      </w:r>
      <w:proofErr w:type="gramStart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 63-year-old patient complains of pain in spine, head, fever, fatigue, weakness, weight loss. Physical and laboratory examinations find out tender bones, normocytic and normochromic </w:t>
      </w:r>
      <w:proofErr w:type="spellStart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>anemia</w:t>
      </w:r>
      <w:proofErr w:type="spellEnd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>granulocytopenia</w:t>
      </w:r>
      <w:proofErr w:type="spellEnd"/>
      <w:r w:rsidR="004E3836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and thrombocytopenia. Bone x-ray examination of ribs shows lytic bone lesions. What is the possible diagnosis?</w:t>
      </w:r>
    </w:p>
    <w:p w:rsidR="004E3836" w:rsidRPr="00992120" w:rsidRDefault="004E3836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Polycytemia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rubra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GB"/>
        </w:rPr>
        <w:t>vera</w:t>
      </w:r>
      <w:proofErr w:type="spellEnd"/>
      <w:proofErr w:type="gramEnd"/>
    </w:p>
    <w:p w:rsidR="004E3836" w:rsidRPr="00992120" w:rsidRDefault="004E3836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AML</w:t>
      </w:r>
    </w:p>
    <w:p w:rsidR="004E3836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4E3836" w:rsidRPr="00992120">
        <w:rPr>
          <w:rFonts w:ascii="Times New Roman" w:hAnsi="Times New Roman" w:cs="Times New Roman"/>
          <w:sz w:val="24"/>
          <w:szCs w:val="24"/>
          <w:lang w:val="fr-FR"/>
        </w:rPr>
        <w:t>Multiple myeloma.</w:t>
      </w:r>
    </w:p>
    <w:p w:rsidR="004E3836" w:rsidRPr="00992120" w:rsidRDefault="004E3836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fr-FR"/>
        </w:rPr>
        <w:t>CML</w:t>
      </w:r>
    </w:p>
    <w:p w:rsidR="004E3836" w:rsidRPr="00992120" w:rsidRDefault="004E3836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CLL</w:t>
      </w:r>
    </w:p>
    <w:p w:rsidR="002B35C4" w:rsidRPr="00992120" w:rsidRDefault="002B35C4" w:rsidP="000971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35C4" w:rsidRPr="00992120" w:rsidRDefault="006911EB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patient is suspected to have multiple myeloma. Serum protein electrophoresis appears to be normal. The laboratory should </w:t>
      </w:r>
    </w:p>
    <w:p w:rsidR="002B35C4" w:rsidRPr="00992120" w:rsidRDefault="00992120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Examine the urine for Ig light chain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Repeat the serum protein electrophoresis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Measure plasma viscosity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Perform an erythrocyte sedimentation rate. </w:t>
      </w:r>
    </w:p>
    <w:p w:rsidR="000971C9" w:rsidRPr="00992120" w:rsidRDefault="000971C9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0971C9" w:rsidRPr="00992120" w:rsidRDefault="006911EB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Waldenstrom’s</w:t>
      </w:r>
      <w:proofErr w:type="spell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macroglobulin 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is characterized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by increased level of: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IgG </w:t>
      </w:r>
    </w:p>
    <w:p w:rsidR="000971C9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IgD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IgA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0971C9" w:rsidRPr="00992120" w:rsidRDefault="006911EB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is not a feature of multiple myeloma?</w:t>
      </w:r>
    </w:p>
    <w:p w:rsidR="000971C9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0971C9" w:rsidRPr="00992120">
        <w:rPr>
          <w:rFonts w:ascii="Times New Roman" w:hAnsi="Times New Roman" w:cs="Times New Roman"/>
          <w:sz w:val="24"/>
          <w:szCs w:val="24"/>
          <w:lang w:val="en-GB"/>
        </w:rPr>
        <w:t>Cutaneous nodules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Bony lesions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it-IT"/>
        </w:rPr>
        <w:t>Renal failure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it-IT"/>
        </w:rPr>
        <w:t>'M' Spike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it-IT"/>
        </w:rPr>
      </w:pPr>
      <w:r w:rsidRPr="00992120">
        <w:rPr>
          <w:rFonts w:ascii="Times New Roman" w:hAnsi="Times New Roman" w:cs="Times New Roman"/>
          <w:sz w:val="24"/>
          <w:szCs w:val="24"/>
          <w:lang w:val="it-IT"/>
        </w:rPr>
        <w:t>Hypercalciemia</w:t>
      </w:r>
    </w:p>
    <w:p w:rsidR="002B35C4" w:rsidRPr="00992120" w:rsidRDefault="002B35C4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35C4" w:rsidRPr="00992120" w:rsidRDefault="006911EB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abnormal protein frequently found in the urine of persons with multiple myeloma is: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Albumin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IgG </w:t>
      </w:r>
    </w:p>
    <w:p w:rsidR="002B35C4" w:rsidRPr="00992120" w:rsidRDefault="00992120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>Bence</w:t>
      </w:r>
      <w:proofErr w:type="spellEnd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Jones </w:t>
      </w:r>
    </w:p>
    <w:p w:rsidR="00173507" w:rsidRDefault="00173507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507" w:rsidRDefault="00173507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507" w:rsidRDefault="00173507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507" w:rsidRDefault="00173507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73507" w:rsidRDefault="00173507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B35C4" w:rsidRPr="00992120" w:rsidRDefault="006911EB" w:rsidP="00386FA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Multiple myeloma is a disorder </w:t>
      </w:r>
      <w:proofErr w:type="gramStart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T-lymphocyte </w:t>
      </w:r>
    </w:p>
    <w:p w:rsidR="002B35C4" w:rsidRPr="00992120" w:rsidRDefault="00992120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2B35C4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Plasma cells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Megakaryocytes </w:t>
      </w:r>
    </w:p>
    <w:p w:rsidR="002B35C4" w:rsidRPr="00992120" w:rsidRDefault="002B35C4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The lymph nodes </w:t>
      </w:r>
    </w:p>
    <w:p w:rsidR="005A0047" w:rsidRPr="00992120" w:rsidRDefault="005A0047" w:rsidP="00386FA3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5A0047" w:rsidRPr="00992120" w:rsidRDefault="006911EB" w:rsidP="005A00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 multiple myeloma best indicator of prognosis is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Serum level of Ca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Serum beta-2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microglobulins</w:t>
      </w:r>
      <w:proofErr w:type="spellEnd"/>
    </w:p>
    <w:p w:rsidR="005A0047" w:rsidRPr="00992120" w:rsidRDefault="00992120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Number of plasma cells in marrow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de-DE"/>
        </w:rPr>
        <w:t xml:space="preserve">Serum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de-DE"/>
        </w:rPr>
        <w:t>alkaline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de-DE"/>
        </w:rPr>
        <w:t>phosphatase</w:t>
      </w:r>
      <w:proofErr w:type="spellEnd"/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Creatinin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5A0047" w:rsidRPr="00992120" w:rsidRDefault="006911EB" w:rsidP="005A00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Melphalan</w:t>
      </w:r>
      <w:proofErr w:type="spellEnd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is used</w:t>
      </w:r>
      <w:proofErr w:type="gramEnd"/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in: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Wilm's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Retinoblastoma</w:t>
      </w:r>
    </w:p>
    <w:p w:rsidR="005A0047" w:rsidRPr="00992120" w:rsidRDefault="00992120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5A0047" w:rsidRPr="00992120">
        <w:rPr>
          <w:rFonts w:ascii="Times New Roman" w:hAnsi="Times New Roman" w:cs="Times New Roman"/>
          <w:sz w:val="24"/>
          <w:szCs w:val="24"/>
          <w:lang w:val="en-GB"/>
        </w:rPr>
        <w:t>Multiple myeloma</w:t>
      </w:r>
    </w:p>
    <w:p w:rsidR="005A0047" w:rsidRPr="00992120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Nephroblastoma</w:t>
      </w:r>
      <w:proofErr w:type="spellEnd"/>
    </w:p>
    <w:p w:rsidR="000971C9" w:rsidRPr="00992120" w:rsidRDefault="000971C9" w:rsidP="007A4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971C9" w:rsidRPr="00992120" w:rsidRDefault="006911EB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patient’s bone marrow is found to have increased numbers of plasma cells, </w:t>
      </w:r>
      <w:proofErr w:type="spell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plasmcytoid</w:t>
      </w:r>
      <w:proofErr w:type="spell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lymphocytes, and mast cells. The patient’s serum most likely has an M composed 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IgA </w:t>
      </w:r>
    </w:p>
    <w:p w:rsidR="000971C9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IgM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IgG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Heavy chain, only</w:t>
      </w:r>
    </w:p>
    <w:p w:rsidR="007A4EDD" w:rsidRPr="00992120" w:rsidRDefault="007A4EDD" w:rsidP="000D6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EFC" w:rsidRPr="00992120" w:rsidRDefault="006911EB" w:rsidP="000D6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Following </w:t>
      </w:r>
      <w:proofErr w:type="gram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are seen</w:t>
      </w:r>
      <w:proofErr w:type="gram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in multiple myeloma except: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Osteolysis</w:t>
      </w:r>
      <w:proofErr w:type="spellEnd"/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9921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120">
        <w:rPr>
          <w:rFonts w:ascii="Times New Roman" w:hAnsi="Times New Roman" w:cs="Times New Roman"/>
          <w:sz w:val="24"/>
          <w:szCs w:val="24"/>
          <w:lang w:val="en-GB"/>
        </w:rPr>
        <w:t>Spike</w:t>
      </w:r>
    </w:p>
    <w:p w:rsidR="00951EFC" w:rsidRPr="00992120" w:rsidRDefault="00992120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Retroperitoneal nodes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Plasmacytosis</w:t>
      </w:r>
      <w:proofErr w:type="spellEnd"/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Blasts</w:t>
      </w:r>
    </w:p>
    <w:p w:rsidR="000D6B3B" w:rsidRPr="00992120" w:rsidRDefault="000D6B3B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951EFC" w:rsidRPr="00992120" w:rsidRDefault="006911EB" w:rsidP="000D6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All of the following </w:t>
      </w:r>
      <w:proofErr w:type="gram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are seen</w:t>
      </w:r>
      <w:proofErr w:type="gram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in multiple myeloma except: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Renal failure</w:t>
      </w:r>
    </w:p>
    <w:p w:rsidR="00951EFC" w:rsidRPr="00992120" w:rsidRDefault="00992120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Gum hypertrophy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Good response to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melphalan</w:t>
      </w:r>
      <w:proofErr w:type="spellEnd"/>
    </w:p>
    <w:p w:rsidR="005A0047" w:rsidRPr="00992120" w:rsidRDefault="00951EFC" w:rsidP="007A4EDD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Bone lesions</w:t>
      </w:r>
    </w:p>
    <w:p w:rsidR="005A0047" w:rsidRDefault="005A0047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</w:p>
    <w:p w:rsidR="006911EB" w:rsidRDefault="006911EB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</w:p>
    <w:p w:rsidR="006911EB" w:rsidRDefault="006911EB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</w:p>
    <w:p w:rsidR="006911EB" w:rsidRDefault="006911EB" w:rsidP="005A0047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</w:p>
    <w:p w:rsidR="00173507" w:rsidRDefault="00173507" w:rsidP="000D6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EFC" w:rsidRPr="00992120" w:rsidRDefault="006911EB" w:rsidP="000D6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proofErr w:type="gram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What</w:t>
      </w:r>
      <w:proofErr w:type="gram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is seen in multiple myeloma?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Increased Alkaline phosphatase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Decreased IgA</w:t>
      </w:r>
    </w:p>
    <w:p w:rsidR="00951EFC" w:rsidRPr="00992120" w:rsidRDefault="00992120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951EFC" w:rsidRPr="00992120">
        <w:rPr>
          <w:rFonts w:ascii="Times New Roman" w:hAnsi="Times New Roman" w:cs="Times New Roman"/>
          <w:sz w:val="24"/>
          <w:szCs w:val="24"/>
          <w:lang w:val="it-IT"/>
        </w:rPr>
        <w:t>Hypercalcemia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it-IT"/>
        </w:rPr>
        <w:t>Hypouricemia</w:t>
      </w:r>
    </w:p>
    <w:p w:rsidR="00951EFC" w:rsidRPr="00992120" w:rsidRDefault="00951EFC" w:rsidP="000D6B3B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Fat bone marrow</w:t>
      </w:r>
    </w:p>
    <w:p w:rsidR="000D6B3B" w:rsidRPr="00992120" w:rsidRDefault="000D6B3B" w:rsidP="000D6B3B">
      <w:pPr>
        <w:spacing w:after="0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:rsidR="00951EFC" w:rsidRPr="00992120" w:rsidRDefault="00983564" w:rsidP="004E38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Bence</w:t>
      </w:r>
      <w:proofErr w:type="spell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Jones proteins </w:t>
      </w:r>
      <w:proofErr w:type="gram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are excreted</w:t>
      </w:r>
      <w:proofErr w:type="gram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in the urine in</w:t>
      </w:r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Chronic lymphocytic 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leukemia</w:t>
      </w:r>
      <w:proofErr w:type="spellEnd"/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Waldenstroms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macroglobulinemia</w:t>
      </w:r>
      <w:proofErr w:type="spellEnd"/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Rheumatic fever</w:t>
      </w:r>
    </w:p>
    <w:p w:rsidR="00951EFC" w:rsidRPr="00992120" w:rsidRDefault="00992120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Multiple myeloma</w:t>
      </w:r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AML</w:t>
      </w:r>
    </w:p>
    <w:p w:rsidR="004E3836" w:rsidRPr="00992120" w:rsidRDefault="004E3836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951EFC" w:rsidRPr="00992120" w:rsidRDefault="006911EB" w:rsidP="004E38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="00951EFC"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main diagnostic criteria of multiple myeloma include</w:t>
      </w:r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>Lytic bone marrow lesions</w:t>
      </w:r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Decreased B2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microglobulin</w:t>
      </w:r>
      <w:proofErr w:type="spellEnd"/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fr-FR"/>
        </w:rPr>
        <w:t>Bence Jones proteinuria</w:t>
      </w:r>
    </w:p>
    <w:p w:rsidR="00951EFC" w:rsidRPr="00992120" w:rsidRDefault="00992120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951EFC" w:rsidRPr="00992120">
        <w:rPr>
          <w:rFonts w:ascii="Times New Roman" w:hAnsi="Times New Roman" w:cs="Times New Roman"/>
          <w:sz w:val="24"/>
          <w:szCs w:val="24"/>
          <w:lang w:val="fr-FR"/>
        </w:rPr>
        <w:t>Plasmacytosis &gt; 30%</w:t>
      </w:r>
    </w:p>
    <w:p w:rsidR="00951EFC" w:rsidRPr="00992120" w:rsidRDefault="00951EFC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GB"/>
        </w:rPr>
        <w:t>Rouleaux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GB"/>
        </w:rPr>
        <w:t xml:space="preserve"> formation on peripheral smear</w:t>
      </w:r>
    </w:p>
    <w:p w:rsidR="000971C9" w:rsidRPr="00992120" w:rsidRDefault="000971C9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</w:p>
    <w:p w:rsidR="000971C9" w:rsidRPr="00992120" w:rsidRDefault="006911EB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the following manifestations of multiple </w:t>
      </w:r>
      <w:proofErr w:type="spell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myelomawould</w:t>
      </w:r>
      <w:proofErr w:type="spell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be LEAST likely to be seen on chest X-ray features?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Lytic rib lesions associated with rib fracture </w:t>
      </w:r>
    </w:p>
    <w:p w:rsidR="000971C9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AA64FF" w:rsidRPr="00992120">
        <w:rPr>
          <w:rFonts w:ascii="Times New Roman" w:hAnsi="Times New Roman" w:cs="Times New Roman"/>
          <w:sz w:val="24"/>
          <w:szCs w:val="24"/>
          <w:lang w:val="en-US"/>
        </w:rPr>
        <w:t>Plasmacytoma</w:t>
      </w:r>
      <w:proofErr w:type="spellEnd"/>
      <w:r w:rsidR="00AA64F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producing coin lesion in lung periphery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Vertebral </w:t>
      </w:r>
      <w:r w:rsidR="0082379F" w:rsidRPr="00992120">
        <w:rPr>
          <w:rFonts w:ascii="Times New Roman" w:hAnsi="Times New Roman" w:cs="Times New Roman"/>
          <w:sz w:val="24"/>
          <w:szCs w:val="24"/>
          <w:lang w:val="en-US"/>
        </w:rPr>
        <w:t>rarefication</w:t>
      </w: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 collapse </w:t>
      </w:r>
    </w:p>
    <w:p w:rsidR="000971C9" w:rsidRPr="00992120" w:rsidRDefault="00AA64FF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GB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Multiple lytic lesions of vertebral bodies</w:t>
      </w:r>
    </w:p>
    <w:p w:rsidR="004E3836" w:rsidRPr="00992120" w:rsidRDefault="004E3836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0971C9" w:rsidRPr="00992120" w:rsidRDefault="006911EB" w:rsidP="000971C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the time of diagnosis, the peripheral blood film of a patient with multiple myeloma typically shows: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Greater than 10% plasma cells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Marked lymphocytosis </w:t>
      </w:r>
    </w:p>
    <w:p w:rsidR="000971C9" w:rsidRPr="00992120" w:rsidRDefault="000971C9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Neutrophilia </w:t>
      </w:r>
    </w:p>
    <w:p w:rsidR="000971C9" w:rsidRPr="00992120" w:rsidRDefault="00992120" w:rsidP="000971C9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>Rouleaux</w:t>
      </w:r>
      <w:proofErr w:type="spellEnd"/>
      <w:r w:rsidR="000971C9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formation </w:t>
      </w:r>
    </w:p>
    <w:p w:rsidR="004E3836" w:rsidRPr="00992120" w:rsidRDefault="004E3836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4E3836" w:rsidRPr="00992120" w:rsidRDefault="004E3836" w:rsidP="004E3836">
      <w:pPr>
        <w:spacing w:after="0"/>
        <w:ind w:left="227"/>
        <w:rPr>
          <w:rFonts w:ascii="Times New Roman" w:hAnsi="Times New Roman" w:cs="Times New Roman"/>
          <w:sz w:val="24"/>
          <w:szCs w:val="24"/>
          <w:lang w:val="en-US"/>
        </w:rPr>
      </w:pPr>
    </w:p>
    <w:p w:rsidR="004E3836" w:rsidRDefault="006911EB" w:rsidP="004E38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the following clinical conditions are often expected in a patient with multiple myeloma?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br/>
        <w:t>   anemia, thrombocytopenia, and leukopenia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br/>
        <w:t>   recurrent infections, obesity, and weakness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br/>
        <w:t xml:space="preserve">    </w:t>
      </w:r>
      <w:r w:rsidR="00992120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t>renal failure, osteopenia, and visual disturbances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br/>
        <w:t>   fatigue, fever, and weight loss</w:t>
      </w:r>
      <w:r w:rsidR="004E3836" w:rsidRPr="00992120">
        <w:rPr>
          <w:rFonts w:ascii="Times New Roman" w:hAnsi="Times New Roman" w:cs="Times New Roman"/>
          <w:sz w:val="24"/>
          <w:szCs w:val="24"/>
          <w:lang w:val="en-US"/>
        </w:rPr>
        <w:br/>
        <w:t xml:space="preserve">   nosebleeds, bone pain, and heart failure </w:t>
      </w:r>
    </w:p>
    <w:p w:rsidR="00173507" w:rsidRPr="00992120" w:rsidRDefault="00173507" w:rsidP="004E38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772A" w:rsidRPr="00992120" w:rsidRDefault="006911EB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All listed cytostatic agents </w:t>
      </w:r>
      <w:proofErr w:type="gram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are used</w:t>
      </w:r>
      <w:proofErr w:type="gramEnd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 "aggressive" multiple myeloma, except: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alkeran</w:t>
      </w:r>
      <w:proofErr w:type="spellEnd"/>
      <w:proofErr w:type="gramEnd"/>
    </w:p>
    <w:p w:rsidR="006A772A" w:rsidRP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doxorubicin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chlorambucil</w:t>
      </w:r>
      <w:proofErr w:type="spellEnd"/>
      <w:proofErr w:type="gramEnd"/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cyclophosphane</w:t>
      </w:r>
      <w:proofErr w:type="spellEnd"/>
      <w:proofErr w:type="gramEnd"/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BCNU</w:t>
      </w:r>
    </w:p>
    <w:p w:rsidR="00951EFC" w:rsidRPr="00983564" w:rsidRDefault="00951EFC" w:rsidP="004E38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772A" w:rsidRPr="00992120" w:rsidRDefault="00983564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Bone destruction occurs in </w:t>
      </w:r>
      <w:proofErr w:type="spell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Waldenstrom's</w:t>
      </w:r>
      <w:proofErr w:type="spellEnd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macroglobulinemia</w:t>
      </w:r>
      <w:proofErr w:type="spellEnd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the cause of pathological fractures</w:t>
      </w:r>
    </w:p>
    <w:p w:rsidR="006A772A" w:rsidRP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 characteristic symptom</w:t>
      </w:r>
    </w:p>
    <w:p w:rsidR="006A772A" w:rsidRP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rarely</w:t>
      </w:r>
      <w:proofErr w:type="gramEnd"/>
    </w:p>
    <w:p w:rsidR="006A772A" w:rsidRP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defined only in the terminal stage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772A" w:rsidRPr="00992120" w:rsidRDefault="00983564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main methods for diagnosing </w:t>
      </w:r>
      <w:proofErr w:type="spellStart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paraproteins</w:t>
      </w:r>
      <w:proofErr w:type="spellEnd"/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all listed with the exception of: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immunodiffusion</w:t>
      </w:r>
    </w:p>
    <w:p w:rsidR="006A772A" w:rsidRPr="00992120" w:rsidRDefault="00992120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A772A" w:rsidRPr="00992120">
        <w:rPr>
          <w:rFonts w:ascii="Times New Roman" w:hAnsi="Times New Roman" w:cs="Times New Roman"/>
          <w:sz w:val="24"/>
          <w:szCs w:val="24"/>
          <w:lang w:val="en-US"/>
        </w:rPr>
        <w:t>electrophoresis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Bence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>-Jones heat test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immunoelectrophoresis</w:t>
      </w:r>
      <w:proofErr w:type="spellEnd"/>
      <w:proofErr w:type="gramEnd"/>
    </w:p>
    <w:p w:rsidR="00AD58D1" w:rsidRPr="00992120" w:rsidRDefault="00AD58D1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58D1" w:rsidRPr="00992120" w:rsidRDefault="00983564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morphological substrate of multiple myeloma is represented by: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Lymphocytes and macrophages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Plasmocytes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 lymphocytes</w:t>
      </w:r>
    </w:p>
    <w:p w:rsidR="00AD58D1" w:rsidRPr="00992120" w:rsidRDefault="00992120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The plasma cells and osteoclasts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Plasmoblasts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 white blood cells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58D1" w:rsidRPr="00992120" w:rsidRDefault="00983564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Bence</w:t>
      </w:r>
      <w:proofErr w:type="spellEnd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-Jones protein in the urine is determined by: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salting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out</w:t>
      </w:r>
    </w:p>
    <w:p w:rsidR="00AD58D1" w:rsidRPr="00992120" w:rsidRDefault="00992120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immunoelectrophoresis</w:t>
      </w:r>
      <w:proofErr w:type="spellEnd"/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immunophenotypings</w:t>
      </w:r>
      <w:proofErr w:type="spellEnd"/>
      <w:proofErr w:type="gramEnd"/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58D1" w:rsidRPr="00992120" w:rsidRDefault="00983564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Accelerated ESR </w:t>
      </w:r>
      <w:proofErr w:type="gramStart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are not expected</w:t>
      </w:r>
      <w:proofErr w:type="gramEnd"/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 the following forms of myeloma: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myeloma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</w:p>
    <w:p w:rsidR="00AD58D1" w:rsidRPr="00992120" w:rsidRDefault="00173507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myeloma BJ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myeloma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AD58D1" w:rsidRPr="00992120" w:rsidRDefault="00173507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D58D1" w:rsidRPr="00992120">
        <w:rPr>
          <w:rFonts w:ascii="Times New Roman" w:hAnsi="Times New Roman" w:cs="Times New Roman"/>
          <w:sz w:val="24"/>
          <w:szCs w:val="24"/>
          <w:lang w:val="en-US"/>
        </w:rPr>
        <w:t>unclassified myeloma</w:t>
      </w:r>
    </w:p>
    <w:p w:rsidR="00AD58D1" w:rsidRPr="00992120" w:rsidRDefault="00AD58D1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myeloma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</w:p>
    <w:p w:rsidR="007F0168" w:rsidRPr="00992120" w:rsidRDefault="007F0168" w:rsidP="00AD58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168" w:rsidRPr="00992120" w:rsidRDefault="00983564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high frequency of infectious complications in multiple myeloma is due to: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development of neutropenia,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general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intoxication,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 hypercalcemia,</w:t>
      </w:r>
    </w:p>
    <w:p w:rsidR="007F0168" w:rsidRPr="00992120" w:rsidRDefault="00992120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by reducing the level of normal immunoglobulins,</w:t>
      </w:r>
    </w:p>
    <w:p w:rsidR="00173507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myloidosis</w:t>
      </w:r>
    </w:p>
    <w:p w:rsidR="007F0168" w:rsidRPr="00992120" w:rsidRDefault="00983564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#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The following signs are necessary and sufficient for the diagnosis of multiple myeloma</w:t>
      </w:r>
      <w:proofErr w:type="gramStart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,:</w:t>
      </w:r>
      <w:proofErr w:type="gramEnd"/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radiographically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identify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osteodestructive</w:t>
      </w:r>
      <w:proofErr w:type="spellEnd"/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marrow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plasmocytosis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above 15%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anemia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>, pathological bone fractures</w:t>
      </w:r>
    </w:p>
    <w:p w:rsidR="007F0168" w:rsidRPr="00992120" w:rsidRDefault="00992120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paraproteinemia</w:t>
      </w:r>
      <w:proofErr w:type="spellEnd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and/or </w:t>
      </w:r>
      <w:proofErr w:type="spellStart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Bence</w:t>
      </w:r>
      <w:proofErr w:type="spellEnd"/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-Jones proteinuria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acceleration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ESR</w:t>
      </w:r>
    </w:p>
    <w:p w:rsidR="00173507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168" w:rsidRPr="00992120" w:rsidRDefault="00983564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Indications for the beginning of cytostatic therapy in multiple myeloma are: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Stage 1 myeloma</w:t>
      </w:r>
    </w:p>
    <w:p w:rsidR="007F0168" w:rsidRPr="00992120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presence of symptoms of tumor progression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renal failure</w:t>
      </w:r>
    </w:p>
    <w:p w:rsidR="007F0168" w:rsidRPr="00992120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Stage 3 myeloma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acceleration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ESR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F0168" w:rsidRPr="00992120" w:rsidRDefault="00983564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Local radiation therapy in multiple myeloma has the following goals: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local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anesthesia</w:t>
      </w:r>
    </w:p>
    <w:p w:rsidR="007F0168" w:rsidRPr="00992120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prevention of fractures in the supporting parts of the skeleton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radical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cure of the disease</w:t>
      </w:r>
    </w:p>
    <w:p w:rsidR="007F0168" w:rsidRPr="00992120" w:rsidRDefault="00173507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7F0168" w:rsidRPr="00992120">
        <w:rPr>
          <w:rFonts w:ascii="Times New Roman" w:hAnsi="Times New Roman" w:cs="Times New Roman"/>
          <w:sz w:val="24"/>
          <w:szCs w:val="24"/>
          <w:lang w:val="en-US"/>
        </w:rPr>
        <w:t>palliative care in the terminal stages of the disease</w:t>
      </w:r>
    </w:p>
    <w:p w:rsidR="007F0168" w:rsidRPr="00992120" w:rsidRDefault="007F0168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decrease in the level of calcium</w:t>
      </w:r>
    </w:p>
    <w:p w:rsidR="0022419F" w:rsidRPr="00992120" w:rsidRDefault="0022419F" w:rsidP="007F016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419F" w:rsidRPr="00992120" w:rsidRDefault="00983564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Objective criteria for the effectiveness of cytostatic therapy in multiple myeloma are: 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the increase in hemoglobin levels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reduction of </w:t>
      </w:r>
      <w:proofErr w:type="spell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paraproteinemia</w:t>
      </w:r>
      <w:proofErr w:type="spellEnd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by more than 50% 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reducing the size of osteolytic defects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white blood cell and platelet levels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the general condition of patients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419F" w:rsidRPr="00992120" w:rsidRDefault="00983564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19F" w:rsidRPr="009921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is/are 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used for the treatment of pathological fractures of long tubular bones in multiple myeloma: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reposition and fixation of fragments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endoprosthetics</w:t>
      </w:r>
      <w:proofErr w:type="spellEnd"/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73507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resection of the affected area with prosthetics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monotherapy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therapy with calcium containing drugs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radiation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therapy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419F" w:rsidRPr="00992120" w:rsidRDefault="00983564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main diagnostic criteria for </w:t>
      </w:r>
      <w:proofErr w:type="spell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Waldenstrom's</w:t>
      </w:r>
      <w:proofErr w:type="spellEnd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macroglobulinemia</w:t>
      </w:r>
      <w:proofErr w:type="spellEnd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high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ESR and increased blood viscosity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immunochemical evidence of monoclonal products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M-component for serum protein electrophoresis</w:t>
      </w:r>
    </w:p>
    <w:p w:rsidR="0022419F" w:rsidRPr="00992120" w:rsidRDefault="00173507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lymphocytic-</w:t>
      </w:r>
      <w:proofErr w:type="spellStart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>plasmocytic</w:t>
      </w:r>
      <w:proofErr w:type="spellEnd"/>
      <w:r w:rsidR="0022419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infiltration of the bone marrow</w:t>
      </w:r>
    </w:p>
    <w:p w:rsidR="0022419F" w:rsidRPr="00992120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presence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cold antibodies</w:t>
      </w:r>
    </w:p>
    <w:p w:rsidR="0022419F" w:rsidRDefault="0022419F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Pr="00992120" w:rsidRDefault="006911EB" w:rsidP="0022419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does not apply to the initial manifestations of myeloma?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pain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 the bones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spontaneous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fractures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frequent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pneumonia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sharply delayed ESR</w:t>
      </w:r>
    </w:p>
    <w:p w:rsidR="0022419F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 the urine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system affected by myeloma?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bone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digestive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CNS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reproductive</w:t>
      </w:r>
      <w:proofErr w:type="gramEnd"/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 symptoms of protein pathology syndrome in patients with myeloma?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gramEnd"/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accelerated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ESR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presence of M-gradient in electrophoresis of proteins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all of the above is true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 signs of the clinical manifestations of hypercalcemia?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hyperreflexia</w:t>
      </w:r>
      <w:proofErr w:type="gramEnd"/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muscle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rigidity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sleepiness</w:t>
      </w:r>
      <w:proofErr w:type="gramEnd"/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loss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orientation and disorders of consciousness up to coma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everything is correct</w:t>
      </w:r>
    </w:p>
    <w:p w:rsidR="006A772A" w:rsidRPr="00992120" w:rsidRDefault="006A772A" w:rsidP="006A77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not characteristic of multiple myeloma?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affects mainly teenagers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usual symptom of lower back pain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fatal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outcome within 2-3 years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osteolytic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defects of the bones in the radiography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hyperproteinemia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You should think about</w:t>
      </w:r>
      <w:r w:rsidR="000C759B" w:rsidRPr="009921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if the patient has a daily proteinuria more than 3.5 g, Bens-Jones protein, </w:t>
      </w:r>
      <w:proofErr w:type="gramStart"/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hyperproteinemia :</w:t>
      </w:r>
      <w:proofErr w:type="gramEnd"/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nephrotic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</w:p>
    <w:p w:rsidR="00A516C0" w:rsidRPr="00992120" w:rsidRDefault="00983564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A516C0" w:rsidRPr="00992120">
        <w:rPr>
          <w:rFonts w:ascii="Times New Roman" w:hAnsi="Times New Roman" w:cs="Times New Roman"/>
          <w:sz w:val="24"/>
          <w:szCs w:val="24"/>
          <w:lang w:val="en-US"/>
        </w:rPr>
        <w:t>myeloma</w:t>
      </w:r>
    </w:p>
    <w:p w:rsidR="00A516C0" w:rsidRPr="00992120" w:rsidRDefault="00A516C0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Waldenstrom's</w:t>
      </w:r>
      <w:proofErr w:type="spell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macroglobulinemia</w:t>
      </w:r>
      <w:proofErr w:type="spellEnd"/>
    </w:p>
    <w:p w:rsidR="000C759B" w:rsidRDefault="000C759B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Default="006911EB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Default="006911EB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Pr="00992120" w:rsidRDefault="006911EB" w:rsidP="00A516C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 criteria for reliable diagnosis of myeloma?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peripheral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blood analysis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radiography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bones</w:t>
      </w: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bone marrow research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electrophoresis</w:t>
      </w:r>
    </w:p>
    <w:p w:rsidR="00983564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urine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</w:p>
    <w:p w:rsidR="00983564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Radiological signs characteristic of bone damage in myeloma: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osteoporosis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multiple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defects in flat bones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pathological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fractures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reducing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the height of vertebral bodies</w:t>
      </w: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all of the above is true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 main studies to diagnose multiple myeloma?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bone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marrow research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electrophoresis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radiography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bones</w:t>
      </w: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all of the above is true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forms of multiple myeloma do you know?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multiple-tumor</w:t>
      </w:r>
      <w:proofErr w:type="gramEnd"/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diffuse-nodal</w:t>
      </w:r>
      <w:proofErr w:type="gramEnd"/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diffuse</w:t>
      </w:r>
      <w:proofErr w:type="gramEnd"/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everything is correct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Accelerated ESR 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can be observed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 all these diseases except:</w:t>
      </w: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polycythemia (</w:t>
      </w:r>
      <w:proofErr w:type="spell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Vaquez's</w:t>
      </w:r>
      <w:proofErr w:type="spell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disease)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multiple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myeloma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renal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cell cancer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cancer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the tail of the pancreas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rheumatoid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arthritis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found in the bone marrow punctate in patients with myeloma?</w:t>
      </w:r>
    </w:p>
    <w:p w:rsidR="00C859AE" w:rsidRPr="00992120" w:rsidRDefault="00983564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myeloma cell metaplasia (more than 15 plasma </w:t>
      </w:r>
      <w:proofErr w:type="gramStart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cells%</w:t>
      </w:r>
      <w:proofErr w:type="gramEnd"/>
      <w:r w:rsidR="00C859AE" w:rsidRPr="009921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megaloblastic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type of hematopoiesis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complete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replacement of bone marrow with blast cells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color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bone marrow irritation</w:t>
      </w:r>
    </w:p>
    <w:p w:rsidR="00C859AE" w:rsidRPr="00992120" w:rsidRDefault="00C859AE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bone marrow does not change</w:t>
      </w:r>
    </w:p>
    <w:p w:rsidR="00C51A6F" w:rsidRDefault="00C51A6F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Default="006911EB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Default="006911EB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Pr="00992120" w:rsidRDefault="006911EB" w:rsidP="00C859A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cellular elements of the bone marrow punctate you can see in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myeloblasts</w:t>
      </w:r>
      <w:proofErr w:type="spellEnd"/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giant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Mature white blood cells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plasma cells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lymphocytes</w:t>
      </w:r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plasmoblasts</w:t>
      </w:r>
      <w:proofErr w:type="spellEnd"/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these studies are the criteria for reliable diagnosis of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peripheral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blood analysis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radiography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bones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bone marrow research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protein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electrophoresis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urine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analysis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complication  the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most characteristic of multiple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myocardial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infarction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osteoporosis with pathological fractures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failure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bleeding</w:t>
      </w:r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therapeutic measures used to treat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cytotoxic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agents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glucocorticosteroids</w:t>
      </w:r>
      <w:proofErr w:type="spellEnd"/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and anabolic hormones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orthopedic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events and physical therapy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fight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against metabolic disorders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all of the above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are the criteria for the effectiveness of treatment of myeloma with </w:t>
      </w:r>
      <w:proofErr w:type="spell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cytostatics</w:t>
      </w:r>
      <w:proofErr w:type="spell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healing of bones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improvement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hematological indicators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reduction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pathological proteins, reduction of calcium in the blood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reduction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of protein in the urine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all of the above is true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medical event used for treatment of chronic renal failure in multiple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diet</w:t>
      </w:r>
      <w:proofErr w:type="gram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fighting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acidosis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lespenefril</w:t>
      </w:r>
      <w:proofErr w:type="spellEnd"/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2120">
        <w:rPr>
          <w:rFonts w:ascii="Times New Roman" w:hAnsi="Times New Roman" w:cs="Times New Roman"/>
          <w:sz w:val="24"/>
          <w:szCs w:val="24"/>
          <w:lang w:val="en-US"/>
        </w:rPr>
        <w:t>gemodez</w:t>
      </w:r>
      <w:proofErr w:type="spellEnd"/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hemodialysis</w:t>
      </w:r>
      <w:proofErr w:type="gramEnd"/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all of the above is true</w:t>
      </w:r>
    </w:p>
    <w:p w:rsidR="00C51A6F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11EB" w:rsidRPr="00992120" w:rsidRDefault="006911EB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the life expectancy of patients with myeloma?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15-20 years</w:t>
      </w: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2-5 years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to 6 months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2120">
        <w:rPr>
          <w:rFonts w:ascii="Times New Roman" w:hAnsi="Times New Roman" w:cs="Times New Roman"/>
          <w:sz w:val="24"/>
          <w:szCs w:val="24"/>
          <w:lang w:val="en-US"/>
        </w:rPr>
        <w:t>10 years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everything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correct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gram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necessity for plasmapheresis in </w:t>
      </w:r>
      <w:proofErr w:type="spell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Waldenstrom's</w:t>
      </w:r>
      <w:proofErr w:type="spell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macroglobulinemia</w:t>
      </w:r>
      <w:proofErr w:type="spellEnd"/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is due to the presence of symptoms: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gramEnd"/>
    </w:p>
    <w:p w:rsidR="00C51A6F" w:rsidRPr="00992120" w:rsidRDefault="00983564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C51A6F" w:rsidRPr="00992120">
        <w:rPr>
          <w:rFonts w:ascii="Times New Roman" w:hAnsi="Times New Roman" w:cs="Times New Roman"/>
          <w:sz w:val="24"/>
          <w:szCs w:val="24"/>
          <w:lang w:val="en-US"/>
        </w:rPr>
        <w:t>high viscosity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accelerated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sedimentation rate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92120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992120">
        <w:rPr>
          <w:rFonts w:ascii="Times New Roman" w:hAnsi="Times New Roman" w:cs="Times New Roman"/>
          <w:sz w:val="24"/>
          <w:szCs w:val="24"/>
          <w:lang w:val="en-US"/>
        </w:rPr>
        <w:t xml:space="preserve"> levels of immunoglobulins</w:t>
      </w: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51A6F" w:rsidRPr="00992120" w:rsidRDefault="00C51A6F" w:rsidP="00C51A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E3836" w:rsidRPr="00992120" w:rsidRDefault="004E3836" w:rsidP="009D1E67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D27707" w:rsidRPr="00992120" w:rsidRDefault="00D2770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7707" w:rsidRPr="00992120" w:rsidSect="00386FA3">
      <w:pgSz w:w="12240" w:h="15840"/>
      <w:pgMar w:top="1440" w:right="799" w:bottom="1440" w:left="79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4D"/>
    <w:rsid w:val="00067A4D"/>
    <w:rsid w:val="000971C9"/>
    <w:rsid w:val="000C759B"/>
    <w:rsid w:val="000D6B3B"/>
    <w:rsid w:val="00173507"/>
    <w:rsid w:val="0022419F"/>
    <w:rsid w:val="002B35C4"/>
    <w:rsid w:val="00386FA3"/>
    <w:rsid w:val="00442AAB"/>
    <w:rsid w:val="004772CD"/>
    <w:rsid w:val="004E3836"/>
    <w:rsid w:val="0052761D"/>
    <w:rsid w:val="005A0047"/>
    <w:rsid w:val="006911EB"/>
    <w:rsid w:val="006A772A"/>
    <w:rsid w:val="007A4EDD"/>
    <w:rsid w:val="007F0168"/>
    <w:rsid w:val="0082379F"/>
    <w:rsid w:val="00882A80"/>
    <w:rsid w:val="0093181A"/>
    <w:rsid w:val="00951EFC"/>
    <w:rsid w:val="00983564"/>
    <w:rsid w:val="00992120"/>
    <w:rsid w:val="009D1E67"/>
    <w:rsid w:val="00A516C0"/>
    <w:rsid w:val="00AA64FF"/>
    <w:rsid w:val="00AD58D1"/>
    <w:rsid w:val="00C51A6F"/>
    <w:rsid w:val="00C859AE"/>
    <w:rsid w:val="00CE1976"/>
    <w:rsid w:val="00D27707"/>
    <w:rsid w:val="00E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865D1-A702-49DE-AFA3-66824EA3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6D66-8C0F-4CFA-8A24-27AD7769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cp:lastPrinted>2020-03-19T08:06:00Z</cp:lastPrinted>
  <dcterms:created xsi:type="dcterms:W3CDTF">2018-01-12T13:14:00Z</dcterms:created>
  <dcterms:modified xsi:type="dcterms:W3CDTF">2020-03-22T16:18:00Z</dcterms:modified>
</cp:coreProperties>
</file>